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78" w:rsidRPr="000D1ED4" w:rsidRDefault="001525A2">
      <w:pPr>
        <w:rPr>
          <w:b/>
          <w:sz w:val="28"/>
          <w:szCs w:val="28"/>
          <w:lang w:val="lt-LT"/>
        </w:rPr>
      </w:pPr>
      <w:r w:rsidRPr="000D1ED4">
        <w:rPr>
          <w:b/>
          <w:sz w:val="28"/>
          <w:szCs w:val="28"/>
          <w:lang w:val="lt-LT"/>
        </w:rPr>
        <w:t>PPT PSICHOLOGAI TAIKO</w:t>
      </w:r>
      <w:r w:rsidR="00722A8D">
        <w:rPr>
          <w:b/>
          <w:sz w:val="28"/>
          <w:szCs w:val="28"/>
          <w:lang w:val="lt-LT"/>
        </w:rPr>
        <w:t xml:space="preserve"> METODIKAS</w:t>
      </w:r>
      <w:r w:rsidRPr="000D1ED4">
        <w:rPr>
          <w:b/>
          <w:sz w:val="28"/>
          <w:szCs w:val="28"/>
          <w:lang w:val="lt-LT"/>
        </w:rPr>
        <w:t xml:space="preserve"> IR SIŪLO UGDYMO ĮSTAIGOMS</w:t>
      </w:r>
      <w:r w:rsidR="00722A8D">
        <w:rPr>
          <w:b/>
          <w:sz w:val="28"/>
          <w:szCs w:val="28"/>
          <w:lang w:val="lt-LT"/>
        </w:rPr>
        <w:t xml:space="preserve"> UŽSIĖMIMUS</w:t>
      </w:r>
    </w:p>
    <w:p w:rsidR="004A17AF" w:rsidRDefault="004A17AF">
      <w:pPr>
        <w:rPr>
          <w:b/>
          <w:lang w:val="lt-LT"/>
        </w:rPr>
      </w:pPr>
      <w:r w:rsidRPr="004A17AF">
        <w:rPr>
          <w:rFonts w:ascii="Times New Roman" w:hAnsi="Times New Roman" w:cs="Times New Roman"/>
          <w:b/>
          <w:lang w:val="lt-LT"/>
        </w:rPr>
        <w:t xml:space="preserve">Psichologės Daivos taikomos </w:t>
      </w:r>
      <w:r w:rsidR="00A13724">
        <w:rPr>
          <w:rFonts w:ascii="Times New Roman" w:hAnsi="Times New Roman" w:cs="Times New Roman"/>
          <w:b/>
          <w:lang w:val="lt-LT"/>
        </w:rPr>
        <w:t xml:space="preserve">vertinimo </w:t>
      </w:r>
      <w:r w:rsidRPr="004A17AF">
        <w:rPr>
          <w:rFonts w:ascii="Times New Roman" w:hAnsi="Times New Roman" w:cs="Times New Roman"/>
          <w:b/>
          <w:lang w:val="lt-LT"/>
        </w:rPr>
        <w:t>metodikos:</w:t>
      </w:r>
    </w:p>
    <w:p w:rsidR="001525A2" w:rsidRPr="001525A2" w:rsidRDefault="001525A2" w:rsidP="0094263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Wechslerio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intelekto skalės vaikams WISC-III. Paskirtis – įvertinti vaikų nuo 6 m. iki 16 m. intelektinius gebėjimus.</w:t>
      </w:r>
    </w:p>
    <w:p w:rsidR="001525A2" w:rsidRPr="001525A2" w:rsidRDefault="00975116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20D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222250</wp:posOffset>
            </wp:positionV>
            <wp:extent cx="3481705" cy="2083435"/>
            <wp:effectExtent l="0" t="5715" r="0" b="0"/>
            <wp:wrapSquare wrapText="bothSides"/>
            <wp:docPr id="1" name="Paveikslėlis 1" descr="C:\Users\Vartotojas\Desktop\2019\NUOTRAUKOS\20190510_1052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2019\NUOTRAUKOS\20190510_10521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170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5A2"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Mokyklinio amžiaus vaikų ASEBA klausimynai (CBCL 6/18, TRF 6/18, YSR 11/18). Paskirtis -vaikų (6-18 m.) elgesio ir emocinių sunkumų įvertinimas.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CBCL 1½-5 (Vaiko elgesio aprašas). Paskirtis - Vaikų (1½-5 m.) elgesio ir emocinių sunkumų įvertinimas.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SDQ (Galių ir sunkumų klausimynas). Paskirtis  vaikų (7-16 m.) emocinių simptomų, elgesio problemų,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hiperaktyvumo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, santykių su bendraamžiais problemų ir socialumo atranka. Yra tėvų, mokytojų ir vaikų versijos.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BIS-HB Berlyno intelekto struktūros testas. Paskirtis – nustatyti 12-16 metų vaikų intelekto struktūrą, atpažinti vaikų gabum</w:t>
      </w:r>
      <w:r w:rsidR="00220DE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us ir ypatingus gabumus. 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Vai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ko raidos skalės.</w:t>
      </w: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Paskirtis -  įvertinti nuo 0 m. 2 mėn. iki 3 m. amžiaus vaiko raidos lygį.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Vaiko brandumo mokyklai įvertinimas. Antrasis leidimas. 2015 m. Paskirtis–įvertinti 5-6 m. vaikų pažintinius gebėjimus, socialines emocines funkcijas bei vaiko elgesio ypatumus. Įvertinimo tikslas – priimti sprendimą dėl vaiko brandumo lankyti priešmokyklinę grupę ar mokyklą anksčiau nei jam atitinkamais kalendoriniais metais sueis šešeri ar septyneri.</w:t>
      </w:r>
    </w:p>
    <w:p w:rsidR="001525A2" w:rsidRP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NEO-PI-R ir NEO-FFI - Klausimynai skirti penkių didžiųjų asmenybės bruožų (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ekstravertiškumas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neurotiškum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t-LT"/>
        </w:rPr>
        <w:t>, atvirumas, patirčiai, sutari</w:t>
      </w: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mas, sąmoningumas) tyrimui, leidžia susidaryti išsamų  (NEO PI-R) arba bendrą (NEO-FFI) vaizdą apie vertinamo asmens asmenybę bei kelti prielaidas apie jo funkcionavimą plačiame situacijų spektre.</w:t>
      </w:r>
    </w:p>
    <w:p w:rsidR="001525A2" w:rsidRPr="001525A2" w:rsidRDefault="001525A2" w:rsidP="009426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LPIK (Lietuviškas profesinių interesų klausimynas) - Taikomas profesiniam informavimui, konsultavimui, personalo atrankai, darbo veiklos pakeitimui, profesijos pasirinkimui</w:t>
      </w:r>
    </w:p>
    <w:p w:rsidR="001525A2" w:rsidRDefault="001525A2" w:rsidP="001525A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Difere</w:t>
      </w:r>
      <w:r w:rsidR="00717F54">
        <w:rPr>
          <w:rFonts w:ascii="Times New Roman" w:eastAsia="Calibri" w:hAnsi="Times New Roman" w:cs="Times New Roman"/>
          <w:sz w:val="24"/>
          <w:szCs w:val="24"/>
          <w:lang w:val="lt-LT"/>
        </w:rPr>
        <w:t>n</w:t>
      </w: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cijuotas mokyklos baimės aprašas (DBA)  - paskirtis – įvertinti 14 – 18 metų mokinių mokyklos baimes.</w:t>
      </w:r>
    </w:p>
    <w:p w:rsidR="001525A2" w:rsidRPr="004A17AF" w:rsidRDefault="001525A2" w:rsidP="001525A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4A17AF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Veda grupinius </w:t>
      </w:r>
      <w:proofErr w:type="spellStart"/>
      <w:r w:rsidRPr="004A17AF">
        <w:rPr>
          <w:rFonts w:ascii="Times New Roman" w:eastAsia="Calibri" w:hAnsi="Times New Roman" w:cs="Times New Roman"/>
          <w:b/>
          <w:sz w:val="24"/>
          <w:szCs w:val="24"/>
          <w:lang w:val="lt-LT"/>
        </w:rPr>
        <w:t>užsiėmimus</w:t>
      </w:r>
      <w:proofErr w:type="spellEnd"/>
      <w:r w:rsidRPr="004A17AF">
        <w:rPr>
          <w:rFonts w:ascii="Times New Roman" w:eastAsia="Calibri" w:hAnsi="Times New Roman" w:cs="Times New Roman"/>
          <w:b/>
          <w:sz w:val="24"/>
          <w:szCs w:val="24"/>
          <w:lang w:val="lt-LT"/>
        </w:rPr>
        <w:t>:</w:t>
      </w:r>
    </w:p>
    <w:p w:rsid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,,Efekt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yvios tėvystės įgūdžių mokymus“ tėvams.</w:t>
      </w:r>
    </w:p>
    <w:p w:rsidR="001525A2" w:rsidRP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,,Bendravimo įgūdžių tobulinimo mokymus“ tėvams. </w:t>
      </w:r>
    </w:p>
    <w:p w:rsidR="001525A2" w:rsidRP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,,A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nkstyvos intervencijos mokymus“ paaugliams.</w:t>
      </w:r>
    </w:p>
    <w:p w:rsidR="001525A2" w:rsidRP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Organizuoja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savipagalbos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grupes tėvams.</w:t>
      </w:r>
    </w:p>
    <w:p w:rsidR="001525A2" w:rsidRDefault="001525A2" w:rsidP="001525A2">
      <w:pPr>
        <w:pStyle w:val="Sraopastraip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Gali vesti </w:t>
      </w:r>
      <w:proofErr w:type="spellStart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>užsiėmimus</w:t>
      </w:r>
      <w:proofErr w:type="spellEnd"/>
      <w:r w:rsidRPr="001525A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tėvams, pedagogams, kitiems specialistams krizių, emocinio atsparumo, smurto, aktyvaus klausymo, profesinio perdegimo temomis. </w:t>
      </w:r>
    </w:p>
    <w:p w:rsidR="00E56168" w:rsidRDefault="00E56168" w:rsidP="00E5616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E56168">
        <w:rPr>
          <w:rFonts w:ascii="Times New Roman" w:eastAsia="Calibri" w:hAnsi="Times New Roman" w:cs="Times New Roman"/>
          <w:b/>
          <w:sz w:val="24"/>
          <w:szCs w:val="24"/>
          <w:lang w:val="lt-LT"/>
        </w:rPr>
        <w:t>Tiriamasis darbas:</w:t>
      </w:r>
    </w:p>
    <w:p w:rsidR="00E56168" w:rsidRPr="00E56168" w:rsidRDefault="00E56168" w:rsidP="00E56168">
      <w:pPr>
        <w:pStyle w:val="Sraopastraipa"/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56168">
        <w:rPr>
          <w:rFonts w:ascii="Times New Roman" w:eastAsia="Calibri" w:hAnsi="Times New Roman" w:cs="Times New Roman"/>
          <w:sz w:val="24"/>
          <w:szCs w:val="24"/>
          <w:lang w:val="lt-LT"/>
        </w:rPr>
        <w:t>Rajono švietimo pagalbos specialistų apklausa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,,Švietimo pagalbos modelis Akmenės rajone“.</w:t>
      </w:r>
    </w:p>
    <w:p w:rsidR="0094263B" w:rsidRDefault="0094263B" w:rsidP="009426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94263B" w:rsidRPr="0094263B" w:rsidRDefault="0094263B" w:rsidP="009426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94263B" w:rsidRDefault="0094263B" w:rsidP="004A17AF">
      <w:pPr>
        <w:rPr>
          <w:rFonts w:ascii="Times New Roman" w:hAnsi="Times New Roman" w:cs="Times New Roman"/>
          <w:b/>
          <w:lang w:val="lt-LT"/>
        </w:rPr>
      </w:pPr>
    </w:p>
    <w:p w:rsidR="00F757E5" w:rsidRDefault="000D1ED4" w:rsidP="00722A8D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722A8D">
        <w:rPr>
          <w:rFonts w:ascii="Times New Roman" w:eastAsia="Calibri" w:hAnsi="Times New Roman" w:cs="Times New Roman"/>
          <w:b/>
          <w:sz w:val="24"/>
          <w:szCs w:val="24"/>
          <w:lang w:val="lt-LT"/>
        </w:rPr>
        <w:t>Psichologės Rimos paskaitų ir mokymų temos:</w:t>
      </w:r>
    </w:p>
    <w:p w:rsidR="00717F54" w:rsidRDefault="00717F54" w:rsidP="00722A8D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717F5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203835</wp:posOffset>
            </wp:positionV>
            <wp:extent cx="1846800" cy="2458800"/>
            <wp:effectExtent l="0" t="0" r="1270" b="0"/>
            <wp:wrapThrough wrapText="bothSides">
              <wp:wrapPolygon edited="0">
                <wp:start x="0" y="0"/>
                <wp:lineTo x="0" y="21421"/>
                <wp:lineTo x="21392" y="21421"/>
                <wp:lineTo x="21392" y="0"/>
                <wp:lineTo x="0" y="0"/>
              </wp:wrapPolygon>
            </wp:wrapThrough>
            <wp:docPr id="4" name="Paveikslėlis 4" descr="https://scontent.fvno2-1.fna.fbcdn.net/v/t1.0-9/122678173_3958702504146868_152934336612083325_n.jpg?_nc_cat=103&amp;ccb=2&amp;_nc_sid=b9115d&amp;_nc_ohc=xBKvRGK-Xp4AX9j8cgM&amp;_nc_ht=scontent.fvno2-1.fna&amp;oh=04de1d716c74f42f97b03bb159942cad&amp;oe=5FBEC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vno2-1.fna.fbcdn.net/v/t1.0-9/122678173_3958702504146868_152934336612083325_n.jpg?_nc_cat=103&amp;ccb=2&amp;_nc_sid=b9115d&amp;_nc_ohc=xBKvRGK-Xp4AX9j8cgM&amp;_nc_ht=scontent.fvno2-1.fna&amp;oh=04de1d716c74f42f97b03bb159942cad&amp;oe=5FBEC96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                                              Skaito paskaitas veda individualias konsultacijas: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Individualios psichologinės konsultacijos suaugusiems, paaugliams ir vaikams. 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Paskaitos, seminarai, dailės, rašymo terapijos užsiėmimai, grupiniai užsiėmimai.  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Dalyvavimas projektinėje veikloje, Akmenės  rajono savižudybių prevencijos programoje. 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P</w:t>
      </w: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arengusi  ir išleidusi emocinio intelekto ugdymo priemonę „Vabaliuk, kaip jautiesi?“.</w:t>
      </w:r>
    </w:p>
    <w:p w:rsidR="00717F54" w:rsidRDefault="00717F54" w:rsidP="00717F54">
      <w:pPr>
        <w:pStyle w:val="Sraopastraipa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Dirba</w:t>
      </w: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su projekcinėmis  metodikomis:  su paveikslėliais, metaforinėmis asociatyvinėmis kortomis, piešiniais, rašymo metodu. </w:t>
      </w:r>
    </w:p>
    <w:p w:rsidR="003718F2" w:rsidRPr="003718F2" w:rsidRDefault="003718F2" w:rsidP="003718F2">
      <w:pPr>
        <w:pStyle w:val="Sraopastraipa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Parengta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įtraukiojo ugdymo</w:t>
      </w:r>
      <w:r w:rsidRPr="003718F2">
        <w:rPr>
          <w:rFonts w:ascii="Calibri" w:eastAsia="Calibri" w:hAnsi="Calibri" w:cs="Times New Roman"/>
          <w:lang w:val="lt-LT"/>
        </w:rPr>
        <w:t xml:space="preserve"> </w:t>
      </w:r>
      <w:r w:rsidRPr="003718F2">
        <w:rPr>
          <w:rFonts w:ascii="Times New Roman" w:eastAsia="Calibri" w:hAnsi="Times New Roman" w:cs="Times New Roman"/>
          <w:sz w:val="24"/>
          <w:szCs w:val="24"/>
          <w:lang w:val="lt-LT"/>
        </w:rPr>
        <w:t>metodinė medžiaga apie projekc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ines </w:t>
      </w:r>
      <w:r w:rsidR="00E56168">
        <w:rPr>
          <w:rFonts w:ascii="Times New Roman" w:eastAsia="Calibri" w:hAnsi="Times New Roman" w:cs="Times New Roman"/>
          <w:sz w:val="24"/>
          <w:szCs w:val="24"/>
          <w:lang w:val="lt-LT"/>
        </w:rPr>
        <w:t>metodikas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3718F2" w:rsidRPr="00717F54" w:rsidRDefault="003718F2" w:rsidP="003718F2">
      <w:pPr>
        <w:pStyle w:val="Sraopastraipa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b/>
          <w:sz w:val="24"/>
          <w:szCs w:val="24"/>
          <w:lang w:val="lt-LT"/>
        </w:rPr>
        <w:t>Baigtos programos: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2010 - 2011 Grupinės psichoterapijos mokymai. (300val.)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2011 - 2012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Geštaltinės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Jungistinės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krypties konsultacijų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supervizijų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grupės praktinį darbą dirbantiems psichologams (64 val.)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2013 - 2014 Individualus konsultavimas (204 val.) 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2018 - 2019 - Emocinis kognityvinis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koučingo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metodas „Vesk savo vaiką į sėkmę“  Specialiosios pedagogikos ir psichologijos centras. 60 val.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2019 - 2020 (LPP) Lektorių parengimo programa. Suteikianti teisę  dirbti lektoriumi. </w:t>
      </w:r>
    </w:p>
    <w:p w:rsidR="00717F54" w:rsidRPr="00717F54" w:rsidRDefault="00717F54" w:rsidP="00717F5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Streso ir perdegimo sindromo atpažinimo ir </w:t>
      </w:r>
      <w:proofErr w:type="spellStart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>įveikos</w:t>
      </w:r>
      <w:proofErr w:type="spellEnd"/>
      <w:r w:rsidRPr="00717F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metodika. </w:t>
      </w:r>
    </w:p>
    <w:p w:rsidR="00717F54" w:rsidRPr="00722A8D" w:rsidRDefault="00717F54" w:rsidP="00722A8D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0D1ED4" w:rsidRPr="000D1ED4" w:rsidRDefault="000D1ED4" w:rsidP="001525A2">
      <w:pPr>
        <w:pStyle w:val="Sraopastraipa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sectPr w:rsidR="000D1ED4" w:rsidRPr="000D1ED4" w:rsidSect="00F757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226"/>
    <w:multiLevelType w:val="hybridMultilevel"/>
    <w:tmpl w:val="ACEA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5948"/>
    <w:multiLevelType w:val="hybridMultilevel"/>
    <w:tmpl w:val="C1FE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65BA"/>
    <w:multiLevelType w:val="hybridMultilevel"/>
    <w:tmpl w:val="9C8C3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4033"/>
    <w:multiLevelType w:val="hybridMultilevel"/>
    <w:tmpl w:val="4DC604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7DFD"/>
    <w:multiLevelType w:val="hybridMultilevel"/>
    <w:tmpl w:val="0826E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525B"/>
    <w:multiLevelType w:val="hybridMultilevel"/>
    <w:tmpl w:val="54828F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B07C5"/>
    <w:multiLevelType w:val="hybridMultilevel"/>
    <w:tmpl w:val="862A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D1415"/>
    <w:multiLevelType w:val="hybridMultilevel"/>
    <w:tmpl w:val="4D8E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92E30"/>
    <w:multiLevelType w:val="hybridMultilevel"/>
    <w:tmpl w:val="58FE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D6670"/>
    <w:multiLevelType w:val="hybridMultilevel"/>
    <w:tmpl w:val="52E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3687F"/>
    <w:multiLevelType w:val="hybridMultilevel"/>
    <w:tmpl w:val="294492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FDE650B"/>
    <w:multiLevelType w:val="hybridMultilevel"/>
    <w:tmpl w:val="237830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0348"/>
    <w:multiLevelType w:val="hybridMultilevel"/>
    <w:tmpl w:val="1660E5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A2"/>
    <w:rsid w:val="000D1ED4"/>
    <w:rsid w:val="001525A2"/>
    <w:rsid w:val="00220DE4"/>
    <w:rsid w:val="00344E78"/>
    <w:rsid w:val="003718F2"/>
    <w:rsid w:val="004A17AF"/>
    <w:rsid w:val="004C776E"/>
    <w:rsid w:val="00717F54"/>
    <w:rsid w:val="00722A8D"/>
    <w:rsid w:val="0094263B"/>
    <w:rsid w:val="00975116"/>
    <w:rsid w:val="00A13724"/>
    <w:rsid w:val="00E43695"/>
    <w:rsid w:val="00E56168"/>
    <w:rsid w:val="00F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89E8F-2AFB-4C40-A6F6-B0845F49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2020-11-10T12:30:00Z</dcterms:created>
  <dcterms:modified xsi:type="dcterms:W3CDTF">2022-10-12T07:17:00Z</dcterms:modified>
</cp:coreProperties>
</file>