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9A" w:rsidRPr="007A049A" w:rsidRDefault="007A049A" w:rsidP="007A0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 w:rsidRPr="007A04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A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49A"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p w:rsidR="00150B7A" w:rsidRDefault="007A049A" w:rsidP="007A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9A">
        <w:rPr>
          <w:rFonts w:ascii="Times New Roman" w:hAnsi="Times New Roman" w:cs="Times New Roman"/>
          <w:b/>
          <w:sz w:val="24"/>
          <w:szCs w:val="24"/>
        </w:rPr>
        <w:t xml:space="preserve">AKMENĖS RAJONO SAVIVALDYBĖS </w:t>
      </w:r>
      <w:r w:rsidR="00150B7A">
        <w:rPr>
          <w:rFonts w:ascii="Times New Roman" w:hAnsi="Times New Roman" w:cs="Times New Roman"/>
          <w:b/>
          <w:sz w:val="24"/>
          <w:szCs w:val="24"/>
        </w:rPr>
        <w:t>PEDAGOGINĖ PSICHOLOGINĖS TARNYBOS</w:t>
      </w:r>
    </w:p>
    <w:p w:rsidR="005D7C5B" w:rsidRPr="007A049A" w:rsidRDefault="007A049A" w:rsidP="007A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9A">
        <w:rPr>
          <w:rFonts w:ascii="Times New Roman" w:hAnsi="Times New Roman" w:cs="Times New Roman"/>
          <w:b/>
          <w:sz w:val="24"/>
          <w:szCs w:val="24"/>
        </w:rPr>
        <w:t>VIDAUS KONTROLĖS RIZIKOS VEIKSNIŲ VALDYMAS</w:t>
      </w:r>
    </w:p>
    <w:tbl>
      <w:tblPr>
        <w:tblStyle w:val="Lentelstinklelis"/>
        <w:tblW w:w="14454" w:type="dxa"/>
        <w:tblLook w:val="04A0" w:firstRow="1" w:lastRow="0" w:firstColumn="1" w:lastColumn="0" w:noHBand="0" w:noVBand="1"/>
      </w:tblPr>
      <w:tblGrid>
        <w:gridCol w:w="2122"/>
        <w:gridCol w:w="3402"/>
        <w:gridCol w:w="1842"/>
        <w:gridCol w:w="2410"/>
        <w:gridCol w:w="2977"/>
        <w:gridCol w:w="1701"/>
      </w:tblGrid>
      <w:tr w:rsidR="003C0C3A" w:rsidTr="0050234C">
        <w:tc>
          <w:tcPr>
            <w:tcW w:w="2122" w:type="dxa"/>
          </w:tcPr>
          <w:p w:rsidR="007A049A" w:rsidRPr="007A049A" w:rsidRDefault="007A049A" w:rsidP="007A04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04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pagrindinės funkcijos, tikslai ir procesai</w:t>
            </w:r>
          </w:p>
        </w:tc>
        <w:tc>
          <w:tcPr>
            <w:tcW w:w="3402" w:type="dxa"/>
          </w:tcPr>
          <w:p w:rsidR="007A049A" w:rsidRPr="007A049A" w:rsidRDefault="007A04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Rizika, jos</w:t>
            </w:r>
            <w:r w:rsidRPr="007A04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pobūdis pagal veiklos sritį</w:t>
            </w:r>
          </w:p>
        </w:tc>
        <w:tc>
          <w:tcPr>
            <w:tcW w:w="1842" w:type="dxa"/>
          </w:tcPr>
          <w:p w:rsidR="003C0C3A" w:rsidRDefault="007A04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04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Rizikos įvertinimas</w:t>
            </w:r>
          </w:p>
          <w:p w:rsidR="003C0C3A" w:rsidRDefault="007A04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04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 1-5 balų </w:t>
            </w:r>
          </w:p>
          <w:p w:rsidR="007A049A" w:rsidRPr="007A049A" w:rsidRDefault="007A04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04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(maža- didelė)</w:t>
            </w:r>
          </w:p>
        </w:tc>
        <w:tc>
          <w:tcPr>
            <w:tcW w:w="2410" w:type="dxa"/>
          </w:tcPr>
          <w:p w:rsidR="007A049A" w:rsidRPr="007A049A" w:rsidRDefault="007A04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04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Reagavimas į nustatytą riziką</w:t>
            </w:r>
          </w:p>
        </w:tc>
        <w:tc>
          <w:tcPr>
            <w:tcW w:w="2977" w:type="dxa"/>
          </w:tcPr>
          <w:p w:rsidR="007A049A" w:rsidRPr="007A049A" w:rsidRDefault="007A04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04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Rizikos priemonių</w:t>
            </w:r>
          </w:p>
          <w:p w:rsidR="007A049A" w:rsidRPr="007A049A" w:rsidRDefault="007A04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04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taikymas</w:t>
            </w:r>
          </w:p>
        </w:tc>
        <w:tc>
          <w:tcPr>
            <w:tcW w:w="1701" w:type="dxa"/>
          </w:tcPr>
          <w:p w:rsidR="007A049A" w:rsidRPr="007A049A" w:rsidRDefault="007A049A" w:rsidP="005D7C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04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Rizikos priemonių</w:t>
            </w:r>
          </w:p>
          <w:p w:rsidR="007A049A" w:rsidRPr="007A049A" w:rsidRDefault="007A049A" w:rsidP="005D7C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04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taikymo terminai</w:t>
            </w:r>
          </w:p>
        </w:tc>
      </w:tr>
      <w:tr w:rsidR="003C0C3A" w:rsidTr="0050234C">
        <w:tc>
          <w:tcPr>
            <w:tcW w:w="2122" w:type="dxa"/>
          </w:tcPr>
          <w:p w:rsidR="00BE1768" w:rsidRPr="007A049A" w:rsidRDefault="00BE1768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17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Teikti veiksmingą, kokybišką pedagoginę psichologinę ir kitą švietimo pagalbą, plėtoti šviečiamąją, konsultacinę,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projektinę veiklą bei profesines kompetencijas</w:t>
            </w:r>
            <w:r w:rsidR="009920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</w:tcPr>
          <w:p w:rsidR="00BE1768" w:rsidRPr="00BE1768" w:rsidRDefault="00BE1768" w:rsidP="00BE1768">
            <w:pPr>
              <w:tabs>
                <w:tab w:val="left" w:pos="142"/>
                <w:tab w:val="left" w:pos="993"/>
              </w:tabs>
              <w:spacing w:line="232" w:lineRule="auto"/>
              <w:ind w:hanging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2A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Rizika dėl švietimo pagalbos </w:t>
            </w:r>
            <w:r w:rsidR="003C0C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teikimo</w:t>
            </w:r>
            <w:r w:rsidRPr="00E12A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: specialiojo pedagogo ar logopedo, buhalterio ilgalaikio nedarbingumo atvejai, vaduojančio darbuotojo paieška</w:t>
            </w:r>
            <w:r w:rsidRPr="00BE17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BE1768" w:rsidRPr="007A049A" w:rsidRDefault="003C0C3A" w:rsidP="00BE1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Rizika – 3 balų</w:t>
            </w:r>
          </w:p>
        </w:tc>
        <w:tc>
          <w:tcPr>
            <w:tcW w:w="2410" w:type="dxa"/>
          </w:tcPr>
          <w:p w:rsidR="00BE1768" w:rsidRPr="007A049A" w:rsidRDefault="009920B8" w:rsidP="00BE1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Ilgalaikė spec. pedagogo liga</w:t>
            </w:r>
          </w:p>
        </w:tc>
        <w:tc>
          <w:tcPr>
            <w:tcW w:w="2977" w:type="dxa"/>
          </w:tcPr>
          <w:p w:rsidR="00BE1768" w:rsidRPr="007A049A" w:rsidRDefault="009920B8" w:rsidP="00BE1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2021-02-28 įsakymas  P-4 </w:t>
            </w:r>
          </w:p>
        </w:tc>
        <w:tc>
          <w:tcPr>
            <w:tcW w:w="1701" w:type="dxa"/>
          </w:tcPr>
          <w:p w:rsidR="00BE1768" w:rsidRPr="007A049A" w:rsidRDefault="009920B8" w:rsidP="00BE1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tol, kol pasveiks</w:t>
            </w:r>
          </w:p>
        </w:tc>
      </w:tr>
      <w:tr w:rsidR="003C0C3A" w:rsidTr="0050234C">
        <w:tc>
          <w:tcPr>
            <w:tcW w:w="2122" w:type="dxa"/>
          </w:tcPr>
          <w:p w:rsidR="00BE1768" w:rsidRPr="007A049A" w:rsidRDefault="009920B8" w:rsidP="00BE1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darbuotojams ir lankytojams tinkamas darbo sąlygas</w:t>
            </w:r>
          </w:p>
        </w:tc>
        <w:tc>
          <w:tcPr>
            <w:tcW w:w="3402" w:type="dxa"/>
          </w:tcPr>
          <w:p w:rsidR="00BE1768" w:rsidRPr="00BE1768" w:rsidRDefault="00BE1768" w:rsidP="00BE1768">
            <w:pPr>
              <w:tabs>
                <w:tab w:val="left" w:pos="142"/>
                <w:tab w:val="left" w:pos="993"/>
              </w:tabs>
              <w:spacing w:line="232" w:lineRule="auto"/>
              <w:ind w:hanging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Rizika dėl potencialios žalos, dėl saugotino turto</w:t>
            </w:r>
            <w:r w:rsidRPr="00BE17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20B8" w:rsidRPr="009920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lietaus </w:t>
            </w:r>
            <w:r w:rsidRPr="009920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vandens nuotekos pastato </w:t>
            </w:r>
            <w:proofErr w:type="spellStart"/>
            <w:r w:rsidRPr="009920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</w:t>
            </w:r>
            <w:r w:rsidRPr="00BE1768">
              <w:rPr>
                <w:rFonts w:ascii="Times New Roman" w:hAnsi="Times New Roman" w:cs="Times New Roman"/>
                <w:sz w:val="24"/>
                <w:szCs w:val="24"/>
              </w:rPr>
              <w:t>stibiulyje</w:t>
            </w:r>
            <w:proofErr w:type="spellEnd"/>
            <w:r w:rsidRPr="00BE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E1768" w:rsidRPr="007A049A" w:rsidRDefault="009920B8" w:rsidP="00BE1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Rizika – 3 balų</w:t>
            </w:r>
          </w:p>
        </w:tc>
        <w:tc>
          <w:tcPr>
            <w:tcW w:w="2410" w:type="dxa"/>
          </w:tcPr>
          <w:p w:rsidR="00BE1768" w:rsidRPr="007A049A" w:rsidRDefault="00150B7A" w:rsidP="00150B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2020-08-26 d raštas DVS ,, Dėl PPT pastato avarinės būklės“ </w:t>
            </w:r>
          </w:p>
        </w:tc>
        <w:tc>
          <w:tcPr>
            <w:tcW w:w="2977" w:type="dxa"/>
          </w:tcPr>
          <w:p w:rsidR="00150B7A" w:rsidRDefault="00150B7A" w:rsidP="00BE1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Raštas nukreiptas R. Nagliui</w:t>
            </w:r>
          </w:p>
          <w:p w:rsidR="00BE1768" w:rsidRPr="007A049A" w:rsidRDefault="00150B7A" w:rsidP="00BE1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2020-11-25 atvyko du komunalinio ūkio specialistai sąmatos įvertinimui. </w:t>
            </w:r>
          </w:p>
        </w:tc>
        <w:tc>
          <w:tcPr>
            <w:tcW w:w="1701" w:type="dxa"/>
          </w:tcPr>
          <w:p w:rsidR="00331F58" w:rsidRDefault="00331F58" w:rsidP="00BE1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2021-06-27</w:t>
            </w:r>
          </w:p>
          <w:p w:rsidR="00331F58" w:rsidRDefault="00331F58" w:rsidP="00BE1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rizika pašalinta </w:t>
            </w:r>
          </w:p>
          <w:p w:rsidR="00BE1768" w:rsidRPr="007A049A" w:rsidRDefault="00BE1768" w:rsidP="00BE17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920B8" w:rsidTr="0050234C">
        <w:tc>
          <w:tcPr>
            <w:tcW w:w="2122" w:type="dxa"/>
          </w:tcPr>
          <w:p w:rsidR="009920B8" w:rsidRPr="007A049A" w:rsidRDefault="009920B8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darbuotojams ir lankytojams tinkamas darbo sąlygas</w:t>
            </w:r>
          </w:p>
        </w:tc>
        <w:tc>
          <w:tcPr>
            <w:tcW w:w="3402" w:type="dxa"/>
          </w:tcPr>
          <w:p w:rsidR="009920B8" w:rsidRPr="00BE1768" w:rsidRDefault="009920B8" w:rsidP="009920B8">
            <w:pPr>
              <w:tabs>
                <w:tab w:val="left" w:pos="142"/>
                <w:tab w:val="left" w:pos="993"/>
              </w:tabs>
              <w:spacing w:line="232" w:lineRule="auto"/>
              <w:ind w:hanging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2A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Rizika dėl potencialios žalos</w:t>
            </w:r>
            <w:r w:rsidRPr="00D448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dėl saugotino turto: </w:t>
            </w:r>
            <w:r w:rsidR="00D448C5" w:rsidRPr="00D448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lietaus vandens nuotekų ir </w:t>
            </w:r>
            <w:r w:rsidRPr="00D448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instaliacijos sutrikimai vestibiulyje gali įtakoti</w:t>
            </w:r>
            <w:r w:rsidRPr="00BE1768">
              <w:rPr>
                <w:rFonts w:ascii="Times New Roman" w:hAnsi="Times New Roman" w:cs="Times New Roman"/>
                <w:sz w:val="24"/>
                <w:szCs w:val="24"/>
              </w:rPr>
              <w:t xml:space="preserve"> visų patalpų elektros instaliaciją.</w:t>
            </w:r>
          </w:p>
        </w:tc>
        <w:tc>
          <w:tcPr>
            <w:tcW w:w="1842" w:type="dxa"/>
          </w:tcPr>
          <w:p w:rsidR="009920B8" w:rsidRPr="007A049A" w:rsidRDefault="009920B8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Rizika – 5 balų</w:t>
            </w:r>
          </w:p>
        </w:tc>
        <w:tc>
          <w:tcPr>
            <w:tcW w:w="2410" w:type="dxa"/>
          </w:tcPr>
          <w:p w:rsidR="009920B8" w:rsidRPr="007A049A" w:rsidRDefault="00150B7A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2021-03-03 raštas DVS</w:t>
            </w:r>
            <w:r w:rsidR="00D448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 Dėl PPT pastato avarinės būklės“</w:t>
            </w:r>
          </w:p>
        </w:tc>
        <w:tc>
          <w:tcPr>
            <w:tcW w:w="2977" w:type="dxa"/>
          </w:tcPr>
          <w:p w:rsidR="009920B8" w:rsidRDefault="00D448C5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Raštas nukreiptas R. Stonienei, 2021-03-09 atvyko statybos skyriaus darbuotojas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Statkus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Atlikta apžiūra.</w:t>
            </w:r>
          </w:p>
          <w:p w:rsidR="002D2896" w:rsidRPr="007A049A" w:rsidRDefault="002D2896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2021-04-06 gauta avarinės būklės įvertinimo sąmata.</w:t>
            </w:r>
          </w:p>
        </w:tc>
        <w:tc>
          <w:tcPr>
            <w:tcW w:w="1701" w:type="dxa"/>
          </w:tcPr>
          <w:p w:rsidR="0050234C" w:rsidRPr="007A049A" w:rsidRDefault="0050234C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2021-06-27 rizika pašalinta</w:t>
            </w:r>
          </w:p>
        </w:tc>
      </w:tr>
      <w:tr w:rsidR="009920B8" w:rsidTr="0050234C">
        <w:tc>
          <w:tcPr>
            <w:tcW w:w="2122" w:type="dxa"/>
          </w:tcPr>
          <w:p w:rsidR="009920B8" w:rsidRPr="007A049A" w:rsidRDefault="009920B8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darbuotojams ir lankytojams tinkamas darbo sąlygas</w:t>
            </w:r>
          </w:p>
        </w:tc>
        <w:tc>
          <w:tcPr>
            <w:tcW w:w="3402" w:type="dxa"/>
          </w:tcPr>
          <w:p w:rsidR="009920B8" w:rsidRPr="00BE1768" w:rsidRDefault="009920B8" w:rsidP="009920B8">
            <w:pPr>
              <w:tabs>
                <w:tab w:val="left" w:pos="142"/>
                <w:tab w:val="left" w:pos="993"/>
              </w:tabs>
              <w:spacing w:line="232" w:lineRule="auto"/>
              <w:ind w:hanging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E12A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Rizika dėl potencialios žalos</w:t>
            </w:r>
            <w:r w:rsidRPr="00BE1768">
              <w:rPr>
                <w:rFonts w:ascii="Times New Roman" w:hAnsi="Times New Roman" w:cs="Times New Roman"/>
                <w:sz w:val="24"/>
                <w:szCs w:val="24"/>
              </w:rPr>
              <w:t>, dėl saugotino turto: lifto techninė priežiūra.</w:t>
            </w:r>
          </w:p>
        </w:tc>
        <w:tc>
          <w:tcPr>
            <w:tcW w:w="1842" w:type="dxa"/>
          </w:tcPr>
          <w:p w:rsidR="009920B8" w:rsidRPr="007A049A" w:rsidRDefault="009920B8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Rizika – 3 balų</w:t>
            </w:r>
          </w:p>
        </w:tc>
        <w:tc>
          <w:tcPr>
            <w:tcW w:w="2410" w:type="dxa"/>
          </w:tcPr>
          <w:p w:rsidR="009920B8" w:rsidRPr="007A049A" w:rsidRDefault="00D448C5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Susipažinta su lifto techniniais dokumentais, ieškome naujų priežiūros tiekėjų.</w:t>
            </w:r>
          </w:p>
        </w:tc>
        <w:tc>
          <w:tcPr>
            <w:tcW w:w="2977" w:type="dxa"/>
          </w:tcPr>
          <w:p w:rsidR="009920B8" w:rsidRPr="007A049A" w:rsidRDefault="00331F58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Gauta ,,Šiaulių lifto“ sąmata dėl keltuvo gedimo nustatymo patikrinimo</w:t>
            </w:r>
          </w:p>
        </w:tc>
        <w:tc>
          <w:tcPr>
            <w:tcW w:w="1701" w:type="dxa"/>
          </w:tcPr>
          <w:p w:rsidR="00331F58" w:rsidRDefault="00331F58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2021-11-24</w:t>
            </w:r>
          </w:p>
          <w:p w:rsidR="00331F58" w:rsidRDefault="00331F58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Rizika bus pašalinta</w:t>
            </w:r>
          </w:p>
          <w:p w:rsidR="009920B8" w:rsidRPr="007A049A" w:rsidRDefault="00331F58" w:rsidP="009920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bookmarkStart w:id="0" w:name="_GoBack"/>
            <w:bookmarkEnd w:id="0"/>
            <w:r w:rsidR="005023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 2021-12</w:t>
            </w:r>
            <w:r w:rsidR="00D448C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-31</w:t>
            </w:r>
          </w:p>
        </w:tc>
      </w:tr>
    </w:tbl>
    <w:p w:rsidR="00150B7A" w:rsidRDefault="009920B8" w:rsidP="00BE1768">
      <w:pPr>
        <w:rPr>
          <w:rFonts w:ascii="Times New Roman" w:hAnsi="Times New Roman" w:cs="Times New Roman"/>
          <w:lang w:val="lt-LT"/>
        </w:rPr>
      </w:pPr>
      <w:r w:rsidRPr="00150B7A"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                                               </w:t>
      </w:r>
    </w:p>
    <w:p w:rsidR="009920B8" w:rsidRPr="009920B8" w:rsidRDefault="00150B7A" w:rsidP="00BE176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                   </w:t>
      </w:r>
      <w:r w:rsidRPr="00150B7A">
        <w:rPr>
          <w:rFonts w:ascii="Times New Roman" w:hAnsi="Times New Roman" w:cs="Times New Roman"/>
          <w:lang w:val="lt-LT"/>
        </w:rPr>
        <w:t xml:space="preserve">     Direktorė    </w:t>
      </w:r>
      <w:r w:rsidR="009920B8" w:rsidRPr="00150B7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 w:rsidRPr="00150B7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</w:t>
      </w:r>
      <w:r w:rsidR="009920B8" w:rsidRPr="009920B8">
        <w:rPr>
          <w:rFonts w:ascii="Times New Roman" w:hAnsi="Times New Roman" w:cs="Times New Roman"/>
          <w:sz w:val="24"/>
          <w:szCs w:val="24"/>
          <w:lang w:val="lt-LT"/>
        </w:rPr>
        <w:t xml:space="preserve">Vilija </w:t>
      </w:r>
      <w:proofErr w:type="spellStart"/>
      <w:r w:rsidR="009920B8" w:rsidRPr="009920B8">
        <w:rPr>
          <w:rFonts w:ascii="Times New Roman" w:hAnsi="Times New Roman" w:cs="Times New Roman"/>
          <w:sz w:val="24"/>
          <w:szCs w:val="24"/>
          <w:lang w:val="lt-LT"/>
        </w:rPr>
        <w:t>Rumbinienė</w:t>
      </w:r>
      <w:proofErr w:type="spellEnd"/>
    </w:p>
    <w:sectPr w:rsidR="009920B8" w:rsidRPr="009920B8" w:rsidSect="003C0C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4C44"/>
    <w:multiLevelType w:val="hybridMultilevel"/>
    <w:tmpl w:val="1E44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5B"/>
    <w:rsid w:val="00150B7A"/>
    <w:rsid w:val="002D2896"/>
    <w:rsid w:val="00331F58"/>
    <w:rsid w:val="003C0C3A"/>
    <w:rsid w:val="00436111"/>
    <w:rsid w:val="0050234C"/>
    <w:rsid w:val="005D7C5B"/>
    <w:rsid w:val="007A049A"/>
    <w:rsid w:val="009920B8"/>
    <w:rsid w:val="00BE1768"/>
    <w:rsid w:val="00D448C5"/>
    <w:rsid w:val="00E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F625"/>
  <w15:chartTrackingRefBased/>
  <w15:docId w15:val="{FCE84B77-36EB-4805-B891-C024BC71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D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1"/>
    <w:qFormat/>
    <w:rsid w:val="00BE1768"/>
    <w:pPr>
      <w:widowControl w:val="0"/>
      <w:autoSpaceDE w:val="0"/>
      <w:autoSpaceDN w:val="0"/>
      <w:spacing w:after="0" w:line="240" w:lineRule="auto"/>
      <w:ind w:left="121" w:hanging="412"/>
    </w:pPr>
    <w:rPr>
      <w:rFonts w:ascii="Times New Roman" w:eastAsia="Times New Roman" w:hAnsi="Times New Roman" w:cs="Times New Roman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2021-03-10T07:34:00Z</dcterms:created>
  <dcterms:modified xsi:type="dcterms:W3CDTF">2021-11-29T08:52:00Z</dcterms:modified>
</cp:coreProperties>
</file>